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4E4B" w14:textId="2C11CE05" w:rsidR="00944C01" w:rsidRPr="00273505" w:rsidRDefault="00E66249" w:rsidP="00D331BC">
      <w:pPr>
        <w:pBdr>
          <w:top w:val="none" w:sz="0" w:space="0" w:color="auto"/>
          <w:left w:val="none" w:sz="0" w:space="0" w:color="auto"/>
          <w:bottom w:val="none" w:sz="0" w:space="0" w:color="auto"/>
          <w:right w:val="none" w:sz="0" w:space="0" w:color="auto"/>
          <w:between w:val="none" w:sz="0" w:space="0" w:color="auto"/>
          <w:bar w:val="none" w:sz="0" w:color="auto"/>
        </w:pBdr>
        <w:ind w:left="-567"/>
        <w:rPr>
          <w:rFonts w:ascii="Vivaldi" w:eastAsia="Calibri" w:hAnsi="Vivaldi" w:cs="Arial"/>
          <w:b/>
          <w:i/>
          <w:color w:val="000000"/>
          <w:sz w:val="36"/>
          <w:szCs w:val="36"/>
          <w:bdr w:val="none" w:sz="0" w:space="0" w:color="auto"/>
        </w:rPr>
      </w:pPr>
      <w:r>
        <w:rPr>
          <w:rFonts w:ascii="Calibri" w:eastAsia="Calibri" w:hAnsi="Calibri"/>
          <w:sz w:val="44"/>
          <w:szCs w:val="44"/>
          <w:bdr w:val="none" w:sz="0" w:space="0" w:color="auto"/>
        </w:rPr>
        <w:tab/>
      </w:r>
      <w:r>
        <w:rPr>
          <w:noProof/>
        </w:rPr>
        <w:drawing>
          <wp:inline distT="0" distB="0" distL="0" distR="0" wp14:anchorId="01270EE8" wp14:editId="39D3924A">
            <wp:extent cx="756488" cy="6388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uites Onsit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602" cy="660862"/>
                    </a:xfrm>
                    <a:prstGeom prst="rect">
                      <a:avLst/>
                    </a:prstGeom>
                  </pic:spPr>
                </pic:pic>
              </a:graphicData>
            </a:graphic>
          </wp:inline>
        </w:drawing>
      </w:r>
      <w:r>
        <w:rPr>
          <w:rFonts w:ascii="Calibri" w:eastAsia="Calibri" w:hAnsi="Calibri"/>
          <w:sz w:val="44"/>
          <w:szCs w:val="44"/>
          <w:bdr w:val="none" w:sz="0" w:space="0" w:color="auto"/>
        </w:rPr>
        <w:tab/>
      </w:r>
      <w:r w:rsidR="002F5A1F">
        <w:rPr>
          <w:rFonts w:ascii="Calibri" w:eastAsia="Calibri" w:hAnsi="Calibri"/>
          <w:sz w:val="44"/>
          <w:szCs w:val="44"/>
          <w:bdr w:val="none" w:sz="0" w:space="0" w:color="auto"/>
        </w:rPr>
        <w:t xml:space="preserve"> </w:t>
      </w:r>
      <w:r w:rsidR="00AA1746">
        <w:rPr>
          <w:rFonts w:ascii="Calisto MT" w:eastAsia="Calibri" w:hAnsi="Calisto MT"/>
          <w:sz w:val="36"/>
          <w:szCs w:val="36"/>
          <w:bdr w:val="none" w:sz="0" w:space="0" w:color="auto"/>
        </w:rPr>
        <w:t>Luxury Restroom Requirements</w:t>
      </w:r>
    </w:p>
    <w:p w14:paraId="70B16FA1" w14:textId="77777777" w:rsidR="00944C01" w:rsidRPr="00944C01" w:rsidRDefault="00944C01" w:rsidP="00944C01">
      <w:pPr>
        <w:pBdr>
          <w:top w:val="none" w:sz="0" w:space="0" w:color="auto"/>
          <w:left w:val="none" w:sz="0" w:space="0" w:color="auto"/>
          <w:bottom w:val="none" w:sz="0" w:space="0" w:color="auto"/>
          <w:right w:val="none" w:sz="0" w:space="0" w:color="auto"/>
          <w:between w:val="none" w:sz="0" w:space="0" w:color="auto"/>
          <w:bar w:val="none" w:sz="0" w:color="auto"/>
        </w:pBdr>
        <w:ind w:left="-567"/>
        <w:jc w:val="center"/>
        <w:rPr>
          <w:rFonts w:ascii="Vivaldi" w:eastAsia="Calibri" w:hAnsi="Vivaldi"/>
          <w:b/>
          <w:i/>
          <w:color w:val="00B050"/>
          <w:sz w:val="16"/>
          <w:szCs w:val="16"/>
          <w:bdr w:val="none" w:sz="0" w:space="0" w:color="auto"/>
        </w:rPr>
      </w:pPr>
      <w:r w:rsidRPr="00944C01">
        <w:rPr>
          <w:rFonts w:ascii="Vivaldi" w:eastAsia="Calibri" w:hAnsi="Vivaldi"/>
          <w:b/>
          <w:i/>
          <w:noProof/>
          <w:color w:val="00B050"/>
          <w:sz w:val="16"/>
          <w:szCs w:val="16"/>
          <w:bdr w:val="none" w:sz="0" w:space="0" w:color="auto"/>
          <w:lang w:val="en-AU" w:eastAsia="en-AU"/>
        </w:rPr>
        <w:drawing>
          <wp:inline distT="0" distB="0" distL="0" distR="0" wp14:anchorId="2EEF41A7" wp14:editId="153DCC44">
            <wp:extent cx="6070600" cy="45719"/>
            <wp:effectExtent l="0" t="0" r="0" b="0"/>
            <wp:docPr id="7" name="Picture 68" descr="C:\Program Files\Microsoft Office\MEDIA\OFFICE12\Lines\BD15034_.gif"/>
            <wp:cNvGraphicFramePr/>
            <a:graphic xmlns:a="http://schemas.openxmlformats.org/drawingml/2006/main">
              <a:graphicData uri="http://schemas.openxmlformats.org/drawingml/2006/picture">
                <pic:pic xmlns:pic="http://schemas.openxmlformats.org/drawingml/2006/picture">
                  <pic:nvPicPr>
                    <pic:cNvPr id="68" name="Picture 68" descr="C:\Program Files\Microsoft Office\MEDIA\OFFICE12\Lines\BD15034_.gif"/>
                    <pic:cNvPicPr/>
                  </pic:nvPicPr>
                  <pic:blipFill>
                    <a:blip r:embed="rId9">
                      <a:duotone>
                        <a:prstClr val="black"/>
                        <a:schemeClr val="accent3">
                          <a:tint val="45000"/>
                          <a:satMod val="400000"/>
                        </a:schemeClr>
                      </a:duotone>
                    </a:blip>
                    <a:srcRect/>
                    <a:stretch>
                      <a:fillRect/>
                    </a:stretch>
                  </pic:blipFill>
                  <pic:spPr bwMode="auto">
                    <a:xfrm>
                      <a:off x="0" y="0"/>
                      <a:ext cx="8113478" cy="61104"/>
                    </a:xfrm>
                    <a:prstGeom prst="rect">
                      <a:avLst/>
                    </a:prstGeom>
                    <a:noFill/>
                    <a:ln w="9525">
                      <a:noFill/>
                      <a:miter lim="800000"/>
                      <a:headEnd/>
                      <a:tailEnd/>
                    </a:ln>
                  </pic:spPr>
                </pic:pic>
              </a:graphicData>
            </a:graphic>
          </wp:inline>
        </w:drawing>
      </w:r>
    </w:p>
    <w:p w14:paraId="04D4A5D3" w14:textId="77777777" w:rsidR="009E3E89" w:rsidRDefault="009E3E89" w:rsidP="002F5A1F">
      <w:pPr>
        <w:pStyle w:val="Body"/>
        <w:rPr>
          <w:bCs/>
        </w:rPr>
      </w:pPr>
      <w:bookmarkStart w:id="0" w:name="OLE_LINK1"/>
    </w:p>
    <w:p w14:paraId="00DA8548" w14:textId="77777777" w:rsidR="00273505" w:rsidRDefault="00273505" w:rsidP="00273505">
      <w:pPr>
        <w:pStyle w:val="Body"/>
        <w:rPr>
          <w:b/>
          <w:bCs/>
        </w:rPr>
      </w:pPr>
    </w:p>
    <w:p w14:paraId="5A37C531" w14:textId="77777777" w:rsidR="00273505" w:rsidRPr="00617B0E" w:rsidRDefault="00273505" w:rsidP="00273505">
      <w:pPr>
        <w:pStyle w:val="Body"/>
        <w:numPr>
          <w:ilvl w:val="0"/>
          <w:numId w:val="1"/>
        </w:numPr>
        <w:ind w:left="426" w:hanging="426"/>
        <w:rPr>
          <w:b/>
          <w:bCs/>
          <w:sz w:val="20"/>
          <w:szCs w:val="20"/>
        </w:rPr>
      </w:pPr>
      <w:r w:rsidRPr="00617B0E">
        <w:rPr>
          <w:bCs/>
          <w:sz w:val="20"/>
          <w:szCs w:val="20"/>
        </w:rPr>
        <w:t>The Luxury Restrooms will be delivered and set up by a professional licensed plumber. Please do not attempt to move, disconnect, rearrange or alter the connections, they have been connected by us for maximum safety.</w:t>
      </w:r>
      <w:r w:rsidRPr="00617B0E">
        <w:rPr>
          <w:b/>
          <w:bCs/>
          <w:sz w:val="20"/>
          <w:szCs w:val="20"/>
        </w:rPr>
        <w:t xml:space="preserve"> </w:t>
      </w:r>
    </w:p>
    <w:p w14:paraId="2894BED2" w14:textId="77777777" w:rsidR="00273505" w:rsidRPr="00617B0E" w:rsidRDefault="00273505" w:rsidP="00273505">
      <w:pPr>
        <w:pStyle w:val="Body"/>
        <w:ind w:left="426" w:hanging="426"/>
        <w:rPr>
          <w:b/>
          <w:bCs/>
          <w:sz w:val="20"/>
          <w:szCs w:val="20"/>
        </w:rPr>
      </w:pPr>
      <w:r w:rsidRPr="00617B0E">
        <w:rPr>
          <w:b/>
          <w:bCs/>
          <w:sz w:val="20"/>
          <w:szCs w:val="20"/>
        </w:rPr>
        <w:t xml:space="preserve"> </w:t>
      </w:r>
    </w:p>
    <w:p w14:paraId="6D69514F" w14:textId="77777777" w:rsidR="00273505" w:rsidRPr="00617B0E" w:rsidRDefault="00273505" w:rsidP="00273505">
      <w:pPr>
        <w:pStyle w:val="Body"/>
        <w:ind w:left="426" w:hanging="426"/>
        <w:rPr>
          <w:bCs/>
          <w:sz w:val="20"/>
          <w:szCs w:val="20"/>
        </w:rPr>
      </w:pPr>
    </w:p>
    <w:p w14:paraId="7C61276D" w14:textId="77777777" w:rsidR="00273505" w:rsidRPr="00617B0E" w:rsidRDefault="00273505" w:rsidP="00273505">
      <w:pPr>
        <w:pStyle w:val="Body"/>
        <w:numPr>
          <w:ilvl w:val="0"/>
          <w:numId w:val="1"/>
        </w:numPr>
        <w:ind w:left="426" w:hanging="426"/>
        <w:rPr>
          <w:bCs/>
          <w:sz w:val="20"/>
          <w:szCs w:val="20"/>
        </w:rPr>
      </w:pPr>
      <w:r w:rsidRPr="00617B0E">
        <w:rPr>
          <w:bCs/>
          <w:sz w:val="20"/>
          <w:szCs w:val="20"/>
        </w:rPr>
        <w:t xml:space="preserve">The Luxury Restrooms require reasonable access (measurements on our website for the restroom you have chosen). Please make sure the restroom will fit where you want it to go, remember to include the tow vehicle and don’t forget roofs, eaves, pipes and conditioning systems, trees and shrubs and other obstructions including deep driveway gutters. The ground must be reasonably level, dingo hire can be arranged at an additional cost for tight or hard to </w:t>
      </w:r>
      <w:proofErr w:type="spellStart"/>
      <w:r w:rsidRPr="00617B0E">
        <w:rPr>
          <w:bCs/>
          <w:sz w:val="20"/>
          <w:szCs w:val="20"/>
        </w:rPr>
        <w:t>manoeuvre</w:t>
      </w:r>
      <w:proofErr w:type="spellEnd"/>
      <w:r w:rsidRPr="00617B0E">
        <w:rPr>
          <w:bCs/>
          <w:sz w:val="20"/>
          <w:szCs w:val="20"/>
        </w:rPr>
        <w:t xml:space="preserve"> positions.</w:t>
      </w:r>
    </w:p>
    <w:p w14:paraId="363277CF" w14:textId="77777777" w:rsidR="00273505" w:rsidRPr="00617B0E" w:rsidRDefault="00273505" w:rsidP="00273505">
      <w:pPr>
        <w:pStyle w:val="Body"/>
        <w:ind w:left="426" w:hanging="426"/>
        <w:rPr>
          <w:bCs/>
          <w:sz w:val="20"/>
          <w:szCs w:val="20"/>
        </w:rPr>
      </w:pPr>
    </w:p>
    <w:p w14:paraId="492B19BD" w14:textId="77777777" w:rsidR="00273505" w:rsidRPr="00617B0E" w:rsidRDefault="00273505" w:rsidP="00273505">
      <w:pPr>
        <w:pStyle w:val="Body"/>
        <w:numPr>
          <w:ilvl w:val="0"/>
          <w:numId w:val="1"/>
        </w:numPr>
        <w:ind w:left="426" w:hanging="426"/>
        <w:rPr>
          <w:bCs/>
          <w:sz w:val="20"/>
          <w:szCs w:val="20"/>
        </w:rPr>
      </w:pPr>
      <w:r w:rsidRPr="00617B0E">
        <w:rPr>
          <w:bCs/>
          <w:sz w:val="20"/>
          <w:szCs w:val="20"/>
        </w:rPr>
        <w:t>Please email photos of your site and access if you are unsure.</w:t>
      </w:r>
    </w:p>
    <w:p w14:paraId="158743D3" w14:textId="77777777" w:rsidR="00273505" w:rsidRPr="00617B0E" w:rsidRDefault="00273505" w:rsidP="00273505">
      <w:pPr>
        <w:pStyle w:val="ListParagraph"/>
        <w:ind w:left="426" w:hanging="426"/>
        <w:rPr>
          <w:bCs/>
          <w:sz w:val="20"/>
          <w:szCs w:val="20"/>
        </w:rPr>
      </w:pPr>
    </w:p>
    <w:p w14:paraId="0141B92B" w14:textId="77777777" w:rsidR="00273505" w:rsidRPr="00617B0E" w:rsidRDefault="00273505" w:rsidP="00273505">
      <w:pPr>
        <w:pStyle w:val="Body"/>
        <w:ind w:left="426" w:hanging="426"/>
        <w:rPr>
          <w:bCs/>
          <w:sz w:val="20"/>
          <w:szCs w:val="20"/>
        </w:rPr>
      </w:pPr>
    </w:p>
    <w:p w14:paraId="51694CFC" w14:textId="77777777" w:rsidR="00273505" w:rsidRPr="00617B0E" w:rsidRDefault="00273505" w:rsidP="00273505">
      <w:pPr>
        <w:pStyle w:val="Body"/>
        <w:numPr>
          <w:ilvl w:val="0"/>
          <w:numId w:val="1"/>
        </w:numPr>
        <w:ind w:left="426" w:hanging="426"/>
        <w:rPr>
          <w:bCs/>
          <w:sz w:val="20"/>
          <w:szCs w:val="20"/>
        </w:rPr>
      </w:pPr>
      <w:r w:rsidRPr="00617B0E">
        <w:rPr>
          <w:bCs/>
          <w:sz w:val="20"/>
          <w:szCs w:val="20"/>
        </w:rPr>
        <w:t>If we cannot install on delivery due to unsuitable access or services, you may forfeit your whole hire payment. A pre-hire inspection can be arranged at a cost. Our representatives are good drivers but are not precision stunt drivers. We will not risk damaging our Luxury Restrooms.</w:t>
      </w:r>
    </w:p>
    <w:p w14:paraId="4FBB3963" w14:textId="77777777" w:rsidR="00273505" w:rsidRPr="00617B0E" w:rsidRDefault="00273505" w:rsidP="00273505">
      <w:pPr>
        <w:pStyle w:val="Body"/>
        <w:ind w:left="426" w:hanging="426"/>
        <w:rPr>
          <w:bCs/>
          <w:sz w:val="20"/>
          <w:szCs w:val="20"/>
        </w:rPr>
      </w:pPr>
    </w:p>
    <w:p w14:paraId="5C956819" w14:textId="77777777" w:rsidR="00273505" w:rsidRPr="00617B0E" w:rsidRDefault="00273505" w:rsidP="00273505">
      <w:pPr>
        <w:pStyle w:val="Body"/>
        <w:numPr>
          <w:ilvl w:val="0"/>
          <w:numId w:val="1"/>
        </w:numPr>
        <w:ind w:left="426" w:hanging="426"/>
        <w:rPr>
          <w:bCs/>
          <w:sz w:val="20"/>
          <w:szCs w:val="20"/>
        </w:rPr>
      </w:pPr>
      <w:r w:rsidRPr="00617B0E">
        <w:rPr>
          <w:bCs/>
          <w:sz w:val="20"/>
          <w:szCs w:val="20"/>
        </w:rPr>
        <w:t xml:space="preserve">Electricity requires a 10 AMP power supply of 240 volts. We supply a 20-meter lead, tagged and tested for your safety. NO power boards or double adaptors can be used. A generator of 5.5 KVA is </w:t>
      </w:r>
      <w:proofErr w:type="gramStart"/>
      <w:r w:rsidRPr="00617B0E">
        <w:rPr>
          <w:bCs/>
          <w:sz w:val="20"/>
          <w:szCs w:val="20"/>
        </w:rPr>
        <w:t>sufficient</w:t>
      </w:r>
      <w:proofErr w:type="gramEnd"/>
      <w:r w:rsidRPr="00617B0E">
        <w:rPr>
          <w:bCs/>
          <w:sz w:val="20"/>
          <w:szCs w:val="20"/>
        </w:rPr>
        <w:t xml:space="preserve"> for remote locations. We can also supply at an additional charge if required.</w:t>
      </w:r>
    </w:p>
    <w:p w14:paraId="6AC77ED1" w14:textId="77777777" w:rsidR="00273505" w:rsidRPr="00617B0E" w:rsidRDefault="00273505" w:rsidP="00273505">
      <w:pPr>
        <w:pStyle w:val="ListParagraph"/>
        <w:ind w:left="426" w:hanging="426"/>
        <w:rPr>
          <w:bCs/>
          <w:sz w:val="20"/>
          <w:szCs w:val="20"/>
        </w:rPr>
      </w:pPr>
    </w:p>
    <w:p w14:paraId="0258FBCF" w14:textId="77777777" w:rsidR="00273505" w:rsidRPr="00617B0E" w:rsidRDefault="00273505" w:rsidP="00273505">
      <w:pPr>
        <w:pStyle w:val="Body"/>
        <w:numPr>
          <w:ilvl w:val="0"/>
          <w:numId w:val="1"/>
        </w:numPr>
        <w:ind w:left="426" w:hanging="426"/>
        <w:rPr>
          <w:bCs/>
          <w:sz w:val="20"/>
          <w:szCs w:val="20"/>
        </w:rPr>
      </w:pPr>
      <w:r w:rsidRPr="00617B0E">
        <w:rPr>
          <w:bCs/>
          <w:sz w:val="20"/>
          <w:szCs w:val="20"/>
        </w:rPr>
        <w:t>Water the water tank needs to be filled on arrival, this is completed using a simple garden hose.</w:t>
      </w:r>
    </w:p>
    <w:p w14:paraId="2AC0EC9F" w14:textId="77777777" w:rsidR="00273505" w:rsidRPr="00617B0E" w:rsidRDefault="00273505" w:rsidP="00273505">
      <w:pPr>
        <w:pStyle w:val="ListParagraph"/>
        <w:ind w:left="426" w:hanging="426"/>
        <w:rPr>
          <w:bCs/>
          <w:sz w:val="20"/>
          <w:szCs w:val="20"/>
        </w:rPr>
      </w:pPr>
    </w:p>
    <w:p w14:paraId="464260FC" w14:textId="77777777" w:rsidR="00273505" w:rsidRPr="00617B0E" w:rsidRDefault="00273505" w:rsidP="00273505">
      <w:pPr>
        <w:pStyle w:val="Body"/>
        <w:numPr>
          <w:ilvl w:val="0"/>
          <w:numId w:val="1"/>
        </w:numPr>
        <w:ind w:left="426" w:hanging="426"/>
        <w:rPr>
          <w:bCs/>
          <w:sz w:val="20"/>
          <w:szCs w:val="20"/>
        </w:rPr>
      </w:pPr>
      <w:r w:rsidRPr="00617B0E">
        <w:rPr>
          <w:bCs/>
          <w:sz w:val="20"/>
          <w:szCs w:val="20"/>
        </w:rPr>
        <w:t>The unit cannot be moved at any time once set up at the said address. Once the restroom is set up and locked at the location of the hirer, the unit’s security becomes the responsibility of the hirer until picked up. This also means if the unit is stolen or damaged whilst at the site of the hirer, the hirer is completely responsible for replacement costs of the unit or the cost of the damages.</w:t>
      </w:r>
    </w:p>
    <w:p w14:paraId="7B8F907D" w14:textId="77777777" w:rsidR="00273505" w:rsidRPr="00617B0E" w:rsidRDefault="00273505" w:rsidP="00273505">
      <w:pPr>
        <w:pStyle w:val="ListParagraph"/>
        <w:rPr>
          <w:bCs/>
          <w:sz w:val="20"/>
          <w:szCs w:val="20"/>
        </w:rPr>
      </w:pPr>
    </w:p>
    <w:p w14:paraId="4DA70FA8" w14:textId="77777777" w:rsidR="00273505" w:rsidRPr="00617B0E" w:rsidRDefault="00273505" w:rsidP="00273505">
      <w:pPr>
        <w:pStyle w:val="Body"/>
        <w:numPr>
          <w:ilvl w:val="0"/>
          <w:numId w:val="1"/>
        </w:numPr>
        <w:ind w:left="360"/>
        <w:rPr>
          <w:bCs/>
          <w:sz w:val="20"/>
          <w:szCs w:val="20"/>
        </w:rPr>
      </w:pPr>
      <w:r w:rsidRPr="00617B0E">
        <w:rPr>
          <w:bCs/>
          <w:sz w:val="20"/>
          <w:szCs w:val="20"/>
        </w:rPr>
        <w:t xml:space="preserve">No foreign items are to be placed down the toilet. No sanitary pads, wet wipes of any type including flushable ones or anything except what is supplied by us on delivery. It is the responsibility of the hirer to ensure these are followed so the restroom does not block or seize, any damage or repair to the unit will be paid by the hirer/customer. </w:t>
      </w:r>
    </w:p>
    <w:p w14:paraId="1D1090CD" w14:textId="77777777" w:rsidR="00273505" w:rsidRPr="00617B0E" w:rsidRDefault="00273505" w:rsidP="00273505">
      <w:pPr>
        <w:pStyle w:val="ListParagraph"/>
        <w:rPr>
          <w:bCs/>
          <w:sz w:val="20"/>
          <w:szCs w:val="20"/>
        </w:rPr>
      </w:pPr>
    </w:p>
    <w:p w14:paraId="1F8FCA1D" w14:textId="77777777" w:rsidR="00273505" w:rsidRPr="00617B0E" w:rsidRDefault="00273505" w:rsidP="00273505">
      <w:pPr>
        <w:pStyle w:val="Body"/>
        <w:numPr>
          <w:ilvl w:val="0"/>
          <w:numId w:val="1"/>
        </w:numPr>
        <w:ind w:left="360"/>
        <w:rPr>
          <w:bCs/>
          <w:sz w:val="20"/>
          <w:szCs w:val="20"/>
        </w:rPr>
      </w:pPr>
      <w:r w:rsidRPr="00617B0E">
        <w:rPr>
          <w:bCs/>
          <w:sz w:val="20"/>
          <w:szCs w:val="20"/>
        </w:rPr>
        <w:t>Smoking is prohibited as are candles and open flames in the restrooms. We offer Refresher/Pamper packs at an additional charge if you would like to give the added WOW factor, leaving no need for candles.</w:t>
      </w:r>
    </w:p>
    <w:p w14:paraId="6A497281" w14:textId="77777777" w:rsidR="00273505" w:rsidRPr="00617B0E" w:rsidRDefault="00273505" w:rsidP="00273505">
      <w:pPr>
        <w:pStyle w:val="ListParagraph"/>
        <w:rPr>
          <w:bCs/>
          <w:sz w:val="20"/>
          <w:szCs w:val="20"/>
        </w:rPr>
      </w:pPr>
    </w:p>
    <w:p w14:paraId="1EBAB301" w14:textId="77777777" w:rsidR="00273505" w:rsidRPr="00617B0E" w:rsidRDefault="00273505" w:rsidP="00273505">
      <w:pPr>
        <w:pStyle w:val="Body"/>
        <w:numPr>
          <w:ilvl w:val="0"/>
          <w:numId w:val="1"/>
        </w:numPr>
        <w:ind w:left="360"/>
        <w:rPr>
          <w:bCs/>
          <w:sz w:val="20"/>
          <w:szCs w:val="20"/>
        </w:rPr>
      </w:pPr>
      <w:r w:rsidRPr="00617B0E">
        <w:rPr>
          <w:bCs/>
          <w:sz w:val="20"/>
          <w:szCs w:val="20"/>
        </w:rPr>
        <w:t>The restroom MUST be returned clean and tidy condition. Any extra cleaning is charged at the current cleaning fee of $200. NO water hosing out of the restrooms is permitted, this will damage the materials.</w:t>
      </w:r>
    </w:p>
    <w:p w14:paraId="7B71F5AA" w14:textId="77777777" w:rsidR="00273505" w:rsidRPr="00617B0E" w:rsidRDefault="00273505" w:rsidP="00273505">
      <w:pPr>
        <w:pStyle w:val="ListParagraph"/>
        <w:rPr>
          <w:bCs/>
          <w:sz w:val="20"/>
          <w:szCs w:val="20"/>
        </w:rPr>
      </w:pPr>
    </w:p>
    <w:p w14:paraId="5DEA85D3" w14:textId="77777777" w:rsidR="00273505" w:rsidRPr="00617B0E" w:rsidRDefault="00273505" w:rsidP="00273505">
      <w:pPr>
        <w:pStyle w:val="Body"/>
        <w:numPr>
          <w:ilvl w:val="0"/>
          <w:numId w:val="1"/>
        </w:numPr>
        <w:ind w:left="360"/>
        <w:rPr>
          <w:bCs/>
          <w:sz w:val="20"/>
          <w:szCs w:val="20"/>
        </w:rPr>
      </w:pPr>
      <w:r w:rsidRPr="00617B0E">
        <w:rPr>
          <w:bCs/>
          <w:sz w:val="20"/>
          <w:szCs w:val="20"/>
        </w:rPr>
        <w:t>After the event, do not pack up the leads or hoses. Thoroughly clean out the restrooms only and our representatives will pack down the unit on arrival. Missing power leads or items belonging to the restroom or accessories will be charged to the hirer/customer accordingly.</w:t>
      </w:r>
    </w:p>
    <w:p w14:paraId="091CCE4A" w14:textId="77777777" w:rsidR="00273505" w:rsidRPr="00617B0E" w:rsidRDefault="00273505" w:rsidP="00273505">
      <w:pPr>
        <w:pStyle w:val="ListParagraph"/>
        <w:rPr>
          <w:bCs/>
          <w:sz w:val="20"/>
          <w:szCs w:val="20"/>
        </w:rPr>
      </w:pPr>
    </w:p>
    <w:p w14:paraId="3122B02B" w14:textId="77777777" w:rsidR="00273505" w:rsidRPr="00617B0E" w:rsidRDefault="00273505" w:rsidP="00273505">
      <w:pPr>
        <w:pStyle w:val="Body"/>
        <w:numPr>
          <w:ilvl w:val="0"/>
          <w:numId w:val="1"/>
        </w:numPr>
        <w:ind w:left="360"/>
        <w:rPr>
          <w:bCs/>
          <w:sz w:val="20"/>
          <w:szCs w:val="20"/>
        </w:rPr>
      </w:pPr>
      <w:r w:rsidRPr="00617B0E">
        <w:rPr>
          <w:bCs/>
          <w:sz w:val="20"/>
          <w:szCs w:val="20"/>
        </w:rPr>
        <w:t>Please call Damien on 0414612581 to report faults or damage immediately.</w:t>
      </w:r>
    </w:p>
    <w:p w14:paraId="1ACD3FCF" w14:textId="77777777" w:rsidR="00273505" w:rsidRPr="00617B0E" w:rsidRDefault="00273505" w:rsidP="00273505">
      <w:pPr>
        <w:pStyle w:val="ListParagraph"/>
        <w:rPr>
          <w:rFonts w:asciiTheme="minorHAnsi" w:hAnsiTheme="minorHAnsi"/>
          <w:bCs/>
          <w:sz w:val="20"/>
          <w:szCs w:val="20"/>
        </w:rPr>
      </w:pPr>
    </w:p>
    <w:p w14:paraId="4F15A80A" w14:textId="77777777" w:rsidR="00273505" w:rsidRPr="00617B0E" w:rsidRDefault="00273505" w:rsidP="00273505">
      <w:pPr>
        <w:pStyle w:val="Body"/>
        <w:numPr>
          <w:ilvl w:val="0"/>
          <w:numId w:val="1"/>
        </w:numPr>
        <w:ind w:left="360"/>
        <w:rPr>
          <w:rFonts w:asciiTheme="minorHAnsi" w:hAnsiTheme="minorHAnsi"/>
          <w:bCs/>
          <w:sz w:val="20"/>
          <w:szCs w:val="20"/>
        </w:rPr>
      </w:pPr>
      <w:r w:rsidRPr="00617B0E">
        <w:rPr>
          <w:rFonts w:asciiTheme="minorHAnsi" w:hAnsiTheme="minorHAnsi"/>
          <w:bCs/>
          <w:sz w:val="20"/>
          <w:szCs w:val="20"/>
        </w:rPr>
        <w:t xml:space="preserve">Credit Card details are taken as a guarantee for Ensuites On Site and their Luxury Restrooms, no charges will be applied without prior notification.   </w:t>
      </w:r>
    </w:p>
    <w:p w14:paraId="0CDC582F" w14:textId="77777777" w:rsidR="00273505" w:rsidRPr="000C7EAA" w:rsidRDefault="00273505" w:rsidP="00273505">
      <w:pPr>
        <w:pStyle w:val="Body"/>
        <w:rPr>
          <w:bCs/>
        </w:rPr>
      </w:pPr>
    </w:p>
    <w:p w14:paraId="34BCA98D" w14:textId="44C14F47" w:rsidR="008C5BCA" w:rsidRDefault="008C5BCA" w:rsidP="002F5A1F">
      <w:pPr>
        <w:pStyle w:val="Body"/>
        <w:rPr>
          <w:b/>
          <w:bCs/>
        </w:rPr>
      </w:pPr>
    </w:p>
    <w:p w14:paraId="470B3474" w14:textId="13E821EE" w:rsidR="008C5BCA" w:rsidRDefault="008C5BCA" w:rsidP="002F5A1F">
      <w:pPr>
        <w:pStyle w:val="Body"/>
        <w:rPr>
          <w:b/>
          <w:bCs/>
        </w:rPr>
      </w:pPr>
    </w:p>
    <w:p w14:paraId="4B6A6E7E" w14:textId="4D1DB91B" w:rsidR="008C5BCA" w:rsidRDefault="008C5BCA" w:rsidP="002F5A1F">
      <w:pPr>
        <w:pStyle w:val="Body"/>
        <w:rPr>
          <w:b/>
          <w:bCs/>
        </w:rPr>
      </w:pPr>
    </w:p>
    <w:p w14:paraId="2A67986A" w14:textId="77777777" w:rsidR="00A02AC3" w:rsidRDefault="00A02AC3" w:rsidP="002F5A1F">
      <w:pPr>
        <w:pStyle w:val="Body"/>
        <w:rPr>
          <w:b/>
          <w:bCs/>
          <w:sz w:val="24"/>
          <w:szCs w:val="24"/>
          <w:u w:val="single"/>
        </w:rPr>
      </w:pPr>
      <w:bookmarkStart w:id="1" w:name="OLE_LINK7"/>
      <w:bookmarkStart w:id="2" w:name="_GoBack"/>
      <w:bookmarkEnd w:id="2"/>
    </w:p>
    <w:bookmarkEnd w:id="0"/>
    <w:bookmarkEnd w:id="1"/>
    <w:p w14:paraId="00C7E14C" w14:textId="77777777" w:rsidR="008C5BCA" w:rsidRDefault="008C5BCA" w:rsidP="008C5BCA">
      <w:pPr>
        <w:pStyle w:val="Body"/>
        <w:rPr>
          <w:b/>
          <w:bCs/>
        </w:rPr>
      </w:pPr>
    </w:p>
    <w:sectPr w:rsidR="008C5BCA" w:rsidSect="000C7EAA">
      <w:headerReference w:type="default" r:id="rId10"/>
      <w:footerReference w:type="default" r:id="rId11"/>
      <w:pgSz w:w="11906" w:h="16838"/>
      <w:pgMar w:top="284" w:right="849" w:bottom="851" w:left="709"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DBF8" w14:textId="77777777" w:rsidR="00EF33F7" w:rsidRDefault="00EF33F7">
      <w:r>
        <w:separator/>
      </w:r>
    </w:p>
  </w:endnote>
  <w:endnote w:type="continuationSeparator" w:id="0">
    <w:p w14:paraId="42ADAF9A" w14:textId="77777777" w:rsidR="00EF33F7" w:rsidRDefault="00E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CF4A" w14:textId="77777777" w:rsidR="00944C01" w:rsidRDefault="00944C01" w:rsidP="00944C01">
    <w:pPr>
      <w:pStyle w:val="Footer"/>
      <w:tabs>
        <w:tab w:val="left" w:pos="0"/>
        <w:tab w:val="right" w:pos="10490"/>
      </w:tabs>
      <w:ind w:right="-1582"/>
      <w:rPr>
        <w:color w:val="00B050"/>
        <w:sz w:val="20"/>
        <w:szCs w:val="20"/>
        <w:u w:val="single"/>
        <w:lang w:val="en-AU"/>
      </w:rPr>
    </w:pPr>
    <w:r>
      <w:rPr>
        <w:color w:val="00B050"/>
        <w:sz w:val="20"/>
        <w:szCs w:val="20"/>
        <w:u w:val="single"/>
        <w:lang w:val="en-AU"/>
      </w:rPr>
      <w:t>_________________________________________________________________________________________________</w:t>
    </w:r>
  </w:p>
  <w:p w14:paraId="198D3974" w14:textId="77777777" w:rsidR="00C27198" w:rsidRDefault="00C27198" w:rsidP="00C27198">
    <w:pPr>
      <w:pBdr>
        <w:top w:val="none" w:sz="0" w:space="0" w:color="auto"/>
        <w:left w:val="none" w:sz="0" w:space="0" w:color="auto"/>
        <w:bottom w:val="none" w:sz="0" w:space="0" w:color="auto"/>
        <w:right w:val="none" w:sz="0" w:space="0" w:color="auto"/>
        <w:between w:val="none" w:sz="0" w:space="0" w:color="auto"/>
        <w:bar w:val="none" w:sz="0" w:color="auto"/>
      </w:pBdr>
      <w:ind w:left="-567" w:firstLine="567"/>
      <w:jc w:val="center"/>
      <w:rPr>
        <w:rFonts w:ascii="Calibri" w:hAnsi="Calibri" w:cs="Arial"/>
        <w:sz w:val="20"/>
        <w:szCs w:val="20"/>
        <w:lang w:val="en-AU"/>
      </w:rPr>
    </w:pPr>
  </w:p>
  <w:p w14:paraId="185086CF" w14:textId="723AD3CC" w:rsidR="00C27198" w:rsidRDefault="00B57EA8" w:rsidP="00C27198">
    <w:pPr>
      <w:pBdr>
        <w:top w:val="none" w:sz="0" w:space="0" w:color="auto"/>
        <w:left w:val="none" w:sz="0" w:space="0" w:color="auto"/>
        <w:bottom w:val="none" w:sz="0" w:space="0" w:color="auto"/>
        <w:right w:val="none" w:sz="0" w:space="0" w:color="auto"/>
        <w:between w:val="none" w:sz="0" w:space="0" w:color="auto"/>
        <w:bar w:val="none" w:sz="0" w:color="auto"/>
      </w:pBdr>
      <w:ind w:left="-567" w:firstLine="567"/>
      <w:jc w:val="center"/>
      <w:rPr>
        <w:rFonts w:ascii="Calibri" w:eastAsia="Calibri" w:hAnsi="Calibri"/>
        <w:sz w:val="20"/>
        <w:szCs w:val="20"/>
        <w:bdr w:val="none" w:sz="0" w:space="0" w:color="auto"/>
      </w:rPr>
    </w:pPr>
    <w:r w:rsidRPr="00C27198">
      <w:rPr>
        <w:rFonts w:ascii="Calibri" w:hAnsi="Calibri" w:cs="Arial"/>
        <w:sz w:val="20"/>
        <w:szCs w:val="20"/>
        <w:lang w:val="en-AU"/>
      </w:rPr>
      <w:t>Ensuites On Site</w:t>
    </w:r>
    <w:r w:rsidR="002F5A1F" w:rsidRPr="00C27198">
      <w:rPr>
        <w:rFonts w:ascii="Calibri" w:hAnsi="Calibri" w:cs="Arial"/>
        <w:sz w:val="20"/>
        <w:szCs w:val="20"/>
        <w:lang w:val="en-AU"/>
      </w:rPr>
      <w:t xml:space="preserve"> </w:t>
    </w:r>
    <w:r w:rsidRPr="00C27198">
      <w:rPr>
        <w:rFonts w:ascii="Calibri" w:hAnsi="Calibri" w:cs="Arial"/>
        <w:sz w:val="20"/>
        <w:szCs w:val="20"/>
        <w:lang w:val="en-AU"/>
      </w:rPr>
      <w:t>Pty Ltd</w:t>
    </w:r>
    <w:r w:rsidR="00520513">
      <w:rPr>
        <w:rFonts w:ascii="Calibri" w:hAnsi="Calibri" w:cs="Arial"/>
        <w:sz w:val="20"/>
        <w:szCs w:val="20"/>
        <w:lang w:val="en-AU"/>
      </w:rPr>
      <w:t xml:space="preserve"> /</w:t>
    </w:r>
    <w:r w:rsidR="00C27198">
      <w:rPr>
        <w:rFonts w:ascii="Calibri" w:hAnsi="Calibri" w:cs="Arial"/>
        <w:sz w:val="20"/>
        <w:szCs w:val="20"/>
        <w:lang w:val="en-AU"/>
      </w:rPr>
      <w:t xml:space="preserve"> </w:t>
    </w:r>
    <w:r w:rsidR="002F5A1F" w:rsidRPr="00C27198">
      <w:rPr>
        <w:rFonts w:ascii="Calibri" w:hAnsi="Calibri" w:cs="Arial"/>
        <w:sz w:val="20"/>
        <w:szCs w:val="20"/>
        <w:lang w:val="en-AU"/>
      </w:rPr>
      <w:t>ABN</w:t>
    </w:r>
    <w:r w:rsidR="002F5A1F" w:rsidRPr="00C27198">
      <w:rPr>
        <w:rFonts w:ascii="Calibri" w:eastAsia="Calibri" w:hAnsi="Calibri"/>
        <w:sz w:val="20"/>
        <w:szCs w:val="20"/>
        <w:bdr w:val="none" w:sz="0" w:space="0" w:color="auto"/>
      </w:rPr>
      <w:t>: 81 136 396 024</w:t>
    </w:r>
    <w:r w:rsidR="00C27198">
      <w:rPr>
        <w:rFonts w:ascii="Calibri" w:eastAsia="Calibri" w:hAnsi="Calibri"/>
        <w:sz w:val="20"/>
        <w:szCs w:val="20"/>
        <w:bdr w:val="none" w:sz="0" w:space="0" w:color="auto"/>
      </w:rPr>
      <w:t xml:space="preserve"> </w:t>
    </w:r>
    <w:r w:rsidR="00520513">
      <w:rPr>
        <w:rFonts w:ascii="Calibri" w:eastAsia="Calibri" w:hAnsi="Calibri"/>
        <w:sz w:val="20"/>
        <w:szCs w:val="20"/>
        <w:bdr w:val="none" w:sz="0" w:space="0" w:color="auto"/>
      </w:rPr>
      <w:t>/</w:t>
    </w:r>
    <w:r w:rsidR="00C27198">
      <w:rPr>
        <w:rFonts w:ascii="Calibri" w:eastAsia="Calibri" w:hAnsi="Calibri"/>
        <w:sz w:val="20"/>
        <w:szCs w:val="20"/>
        <w:bdr w:val="none" w:sz="0" w:space="0" w:color="auto"/>
      </w:rPr>
      <w:t xml:space="preserve"> Po Box 7143, Wilberforce, NSW 2756.</w:t>
    </w:r>
  </w:p>
  <w:p w14:paraId="324BEA73" w14:textId="11A5E9AE" w:rsidR="00C27198" w:rsidRDefault="00C27198" w:rsidP="00C27198">
    <w:pPr>
      <w:pBdr>
        <w:top w:val="none" w:sz="0" w:space="0" w:color="auto"/>
        <w:left w:val="none" w:sz="0" w:space="0" w:color="auto"/>
        <w:bottom w:val="none" w:sz="0" w:space="0" w:color="auto"/>
        <w:right w:val="none" w:sz="0" w:space="0" w:color="auto"/>
        <w:between w:val="none" w:sz="0" w:space="0" w:color="auto"/>
        <w:bar w:val="none" w:sz="0" w:color="auto"/>
      </w:pBdr>
      <w:ind w:left="-567" w:firstLine="567"/>
      <w:jc w:val="center"/>
      <w:rPr>
        <w:rFonts w:ascii="Calibri" w:hAnsi="Calibri" w:cs="Arial"/>
        <w:sz w:val="20"/>
        <w:szCs w:val="20"/>
        <w:lang w:val="en-AU"/>
      </w:rPr>
    </w:pPr>
    <w:r>
      <w:rPr>
        <w:rFonts w:ascii="Calibri" w:eastAsia="Calibri" w:hAnsi="Calibri"/>
        <w:sz w:val="20"/>
        <w:szCs w:val="20"/>
        <w:bdr w:val="none" w:sz="0" w:space="0" w:color="auto"/>
      </w:rPr>
      <w:t xml:space="preserve">Damien </w:t>
    </w:r>
    <w:proofErr w:type="spellStart"/>
    <w:r>
      <w:rPr>
        <w:rFonts w:ascii="Calibri" w:eastAsia="Calibri" w:hAnsi="Calibri"/>
        <w:sz w:val="20"/>
        <w:szCs w:val="20"/>
        <w:bdr w:val="none" w:sz="0" w:space="0" w:color="auto"/>
      </w:rPr>
      <w:t>Pennings</w:t>
    </w:r>
    <w:proofErr w:type="spellEnd"/>
    <w:r w:rsidR="00520513">
      <w:rPr>
        <w:rFonts w:ascii="Calibri" w:eastAsia="Calibri" w:hAnsi="Calibri"/>
        <w:sz w:val="20"/>
        <w:szCs w:val="20"/>
        <w:bdr w:val="none" w:sz="0" w:space="0" w:color="auto"/>
      </w:rPr>
      <w:t>:</w:t>
    </w:r>
    <w:r>
      <w:rPr>
        <w:rFonts w:ascii="Calibri" w:eastAsia="Calibri" w:hAnsi="Calibri"/>
        <w:sz w:val="20"/>
        <w:szCs w:val="20"/>
        <w:bdr w:val="none" w:sz="0" w:space="0" w:color="auto"/>
      </w:rPr>
      <w:t xml:space="preserve"> 0414 612 581 or 02 45 776 122</w:t>
    </w:r>
    <w:r w:rsidRPr="00C27198">
      <w:rPr>
        <w:rFonts w:ascii="Calibri" w:hAnsi="Calibri" w:cs="Arial"/>
        <w:sz w:val="20"/>
        <w:szCs w:val="20"/>
        <w:lang w:val="en-AU"/>
      </w:rPr>
      <w:t>.</w:t>
    </w:r>
    <w:r>
      <w:rPr>
        <w:rFonts w:ascii="Calibri" w:hAnsi="Calibri" w:cs="Arial"/>
        <w:sz w:val="20"/>
        <w:szCs w:val="20"/>
        <w:lang w:val="en-AU"/>
      </w:rPr>
      <w:t xml:space="preserve"> </w:t>
    </w:r>
  </w:p>
  <w:p w14:paraId="1BFDCA0B" w14:textId="7F9C829E" w:rsidR="00944C01" w:rsidRPr="00944C01" w:rsidRDefault="00944C01" w:rsidP="00C27198">
    <w:pPr>
      <w:pBdr>
        <w:top w:val="none" w:sz="0" w:space="0" w:color="auto"/>
        <w:left w:val="none" w:sz="0" w:space="0" w:color="auto"/>
        <w:bottom w:val="none" w:sz="0" w:space="0" w:color="auto"/>
        <w:right w:val="none" w:sz="0" w:space="0" w:color="auto"/>
        <w:between w:val="none" w:sz="0" w:space="0" w:color="auto"/>
        <w:bar w:val="none" w:sz="0" w:color="auto"/>
      </w:pBdr>
      <w:ind w:left="-567" w:firstLine="567"/>
      <w:jc w:val="center"/>
      <w:rPr>
        <w:rFonts w:ascii="Calibri" w:hAnsi="Calibri" w:cs="Arial"/>
        <w:sz w:val="20"/>
        <w:szCs w:val="20"/>
        <w:lang w:val="en-AU"/>
      </w:rPr>
    </w:pPr>
    <w:r w:rsidRPr="00944C01">
      <w:rPr>
        <w:rFonts w:ascii="Calibri" w:hAnsi="Calibri" w:cs="Arial"/>
        <w:sz w:val="20"/>
        <w:szCs w:val="20"/>
        <w:lang w:val="en-AU"/>
      </w:rPr>
      <w:t xml:space="preserve">Email: </w:t>
    </w:r>
    <w:hyperlink r:id="rId1" w:history="1">
      <w:r w:rsidRPr="001B0999">
        <w:rPr>
          <w:rStyle w:val="Hyperlink"/>
          <w:rFonts w:ascii="Calibri" w:hAnsi="Calibri" w:cs="Arial"/>
          <w:sz w:val="20"/>
          <w:szCs w:val="20"/>
          <w:lang w:val="en-AU"/>
        </w:rPr>
        <w:t>info@portablebathrooms.com.au</w:t>
      </w:r>
    </w:hyperlink>
    <w:r w:rsidR="00C27198">
      <w:rPr>
        <w:rStyle w:val="Hyperlink"/>
        <w:rFonts w:ascii="Calibri" w:hAnsi="Calibri" w:cs="Arial"/>
        <w:sz w:val="20"/>
        <w:szCs w:val="20"/>
        <w:lang w:val="en-AU"/>
      </w:rPr>
      <w:t xml:space="preserve">, </w:t>
    </w:r>
    <w:r w:rsidR="002F5A1F">
      <w:rPr>
        <w:rFonts w:ascii="Calibri" w:hAnsi="Calibri" w:cs="Arial"/>
        <w:sz w:val="20"/>
        <w:szCs w:val="20"/>
        <w:lang w:val="en-AU"/>
      </w:rPr>
      <w:t>Website</w:t>
    </w:r>
    <w:r w:rsidRPr="00944C01">
      <w:rPr>
        <w:rFonts w:ascii="Calibri" w:hAnsi="Calibri" w:cs="Arial"/>
        <w:sz w:val="20"/>
        <w:szCs w:val="20"/>
        <w:lang w:val="en-AU"/>
      </w:rPr>
      <w:t xml:space="preserve">: </w:t>
    </w:r>
    <w:hyperlink r:id="rId2" w:history="1">
      <w:r w:rsidR="006748E4" w:rsidRPr="00D812C6">
        <w:rPr>
          <w:rStyle w:val="Hyperlink"/>
          <w:rFonts w:ascii="Calibri" w:hAnsi="Calibri" w:cs="Arial"/>
          <w:sz w:val="20"/>
          <w:szCs w:val="20"/>
          <w:lang w:val="en-AU"/>
        </w:rPr>
        <w:t>www.ensutitesonsite.com.au</w:t>
      </w:r>
    </w:hyperlink>
  </w:p>
  <w:p w14:paraId="723CBC38" w14:textId="77777777" w:rsidR="00944C01" w:rsidRPr="00944C01" w:rsidRDefault="00944C01" w:rsidP="00944C01">
    <w:pPr>
      <w:pStyle w:val="Footer"/>
      <w:rPr>
        <w:rFonts w:ascii="Calibri" w:hAnsi="Calibri" w:cs="Arial"/>
        <w:sz w:val="20"/>
        <w:szCs w:val="20"/>
      </w:rPr>
    </w:pPr>
    <w:r>
      <w:rPr>
        <w:rFonts w:ascii="Calibri" w:hAnsi="Calibri" w:cs="Arial"/>
        <w:sz w:val="20"/>
        <w:szCs w:val="20"/>
        <w:lang w:val="en-AU"/>
      </w:rPr>
      <w:tab/>
    </w:r>
  </w:p>
  <w:p w14:paraId="1F0DA157" w14:textId="77777777" w:rsidR="00261A55" w:rsidRPr="00944C01" w:rsidRDefault="00261A55">
    <w:pPr>
      <w:rPr>
        <w:rFonts w:ascii="Calibri" w:hAnsi="Calibri"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6A3D" w14:textId="77777777" w:rsidR="00EF33F7" w:rsidRDefault="00EF33F7">
      <w:r>
        <w:separator/>
      </w:r>
    </w:p>
  </w:footnote>
  <w:footnote w:type="continuationSeparator" w:id="0">
    <w:p w14:paraId="35E6E5D9" w14:textId="77777777" w:rsidR="00EF33F7" w:rsidRDefault="00EF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90375359"/>
      <w:docPartObj>
        <w:docPartGallery w:val="Page Numbers (Top of Page)"/>
        <w:docPartUnique/>
      </w:docPartObj>
    </w:sdtPr>
    <w:sdtEndPr>
      <w:rPr>
        <w:b/>
        <w:bCs/>
        <w:noProof/>
        <w:color w:val="auto"/>
        <w:spacing w:val="0"/>
      </w:rPr>
    </w:sdtEndPr>
    <w:sdtContent>
      <w:p w14:paraId="0D968AC3" w14:textId="77777777" w:rsidR="00A61098" w:rsidRDefault="00A6109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2028C" w:rsidRPr="00F2028C">
          <w:rPr>
            <w:b/>
            <w:bCs/>
            <w:noProof/>
          </w:rPr>
          <w:t>2</w:t>
        </w:r>
        <w:r>
          <w:rPr>
            <w:b/>
            <w:bCs/>
            <w:noProof/>
          </w:rPr>
          <w:fldChar w:fldCharType="end"/>
        </w:r>
      </w:p>
    </w:sdtContent>
  </w:sdt>
  <w:p w14:paraId="63561967" w14:textId="77777777" w:rsidR="00A61098" w:rsidRDefault="00A6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F0DAF"/>
    <w:multiLevelType w:val="hybridMultilevel"/>
    <w:tmpl w:val="AE7AFB0E"/>
    <w:lvl w:ilvl="0" w:tplc="2530F070">
      <w:start w:val="1"/>
      <w:numFmt w:val="bullet"/>
      <w:lvlText w:val="-"/>
      <w:lvlJc w:val="left"/>
      <w:pPr>
        <w:ind w:left="720" w:hanging="360"/>
      </w:pPr>
      <w:rPr>
        <w:rFonts w:ascii="Helvetica Neue" w:eastAsia="Arial Unicode MS" w:hAnsi="Helvetica Neue" w:cs="Arial Unicode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55"/>
    <w:rsid w:val="000036C5"/>
    <w:rsid w:val="00053898"/>
    <w:rsid w:val="000610B2"/>
    <w:rsid w:val="0007196A"/>
    <w:rsid w:val="00072050"/>
    <w:rsid w:val="000C7EAA"/>
    <w:rsid w:val="000F494F"/>
    <w:rsid w:val="0010497E"/>
    <w:rsid w:val="001921C0"/>
    <w:rsid w:val="001A0B51"/>
    <w:rsid w:val="001A40F0"/>
    <w:rsid w:val="001D1343"/>
    <w:rsid w:val="001E5A26"/>
    <w:rsid w:val="00261A55"/>
    <w:rsid w:val="00273505"/>
    <w:rsid w:val="002F5A1F"/>
    <w:rsid w:val="00335B87"/>
    <w:rsid w:val="00346BCD"/>
    <w:rsid w:val="003C4EBD"/>
    <w:rsid w:val="00401058"/>
    <w:rsid w:val="004303BA"/>
    <w:rsid w:val="00440DFA"/>
    <w:rsid w:val="0046198F"/>
    <w:rsid w:val="00474624"/>
    <w:rsid w:val="004A0F30"/>
    <w:rsid w:val="004A3EA4"/>
    <w:rsid w:val="00520513"/>
    <w:rsid w:val="00557868"/>
    <w:rsid w:val="005622ED"/>
    <w:rsid w:val="005741B0"/>
    <w:rsid w:val="00593BD4"/>
    <w:rsid w:val="005E7847"/>
    <w:rsid w:val="005E7ABD"/>
    <w:rsid w:val="005F1B9A"/>
    <w:rsid w:val="005F4421"/>
    <w:rsid w:val="00617115"/>
    <w:rsid w:val="00617B0E"/>
    <w:rsid w:val="006421C4"/>
    <w:rsid w:val="00656F79"/>
    <w:rsid w:val="006626DC"/>
    <w:rsid w:val="006642E0"/>
    <w:rsid w:val="00667AE6"/>
    <w:rsid w:val="006748E4"/>
    <w:rsid w:val="006D50E8"/>
    <w:rsid w:val="006F243C"/>
    <w:rsid w:val="0072453E"/>
    <w:rsid w:val="007605FF"/>
    <w:rsid w:val="007B4954"/>
    <w:rsid w:val="008052D5"/>
    <w:rsid w:val="00821646"/>
    <w:rsid w:val="008358F0"/>
    <w:rsid w:val="0085493D"/>
    <w:rsid w:val="008B28FF"/>
    <w:rsid w:val="008C5BCA"/>
    <w:rsid w:val="008D67F5"/>
    <w:rsid w:val="00912003"/>
    <w:rsid w:val="00944C01"/>
    <w:rsid w:val="009465F1"/>
    <w:rsid w:val="00957475"/>
    <w:rsid w:val="009738A4"/>
    <w:rsid w:val="009B3BA0"/>
    <w:rsid w:val="009E3E89"/>
    <w:rsid w:val="009E5DC6"/>
    <w:rsid w:val="00A02AC3"/>
    <w:rsid w:val="00A16316"/>
    <w:rsid w:val="00A41D00"/>
    <w:rsid w:val="00A61098"/>
    <w:rsid w:val="00A62081"/>
    <w:rsid w:val="00A7066F"/>
    <w:rsid w:val="00AA1746"/>
    <w:rsid w:val="00B2438A"/>
    <w:rsid w:val="00B3393A"/>
    <w:rsid w:val="00B57EA8"/>
    <w:rsid w:val="00B825BB"/>
    <w:rsid w:val="00B93F04"/>
    <w:rsid w:val="00BA7D01"/>
    <w:rsid w:val="00BF36F5"/>
    <w:rsid w:val="00C02829"/>
    <w:rsid w:val="00C0333C"/>
    <w:rsid w:val="00C206C8"/>
    <w:rsid w:val="00C263FE"/>
    <w:rsid w:val="00C27198"/>
    <w:rsid w:val="00CA186A"/>
    <w:rsid w:val="00CA64FE"/>
    <w:rsid w:val="00D331BC"/>
    <w:rsid w:val="00D33ADC"/>
    <w:rsid w:val="00D67FCE"/>
    <w:rsid w:val="00D82A1C"/>
    <w:rsid w:val="00D96391"/>
    <w:rsid w:val="00DC723D"/>
    <w:rsid w:val="00DE6E86"/>
    <w:rsid w:val="00DF405D"/>
    <w:rsid w:val="00E04E17"/>
    <w:rsid w:val="00E105AC"/>
    <w:rsid w:val="00E20C40"/>
    <w:rsid w:val="00E46105"/>
    <w:rsid w:val="00E53C7F"/>
    <w:rsid w:val="00E66249"/>
    <w:rsid w:val="00E81BF2"/>
    <w:rsid w:val="00E81CDF"/>
    <w:rsid w:val="00ED18B3"/>
    <w:rsid w:val="00ED74C2"/>
    <w:rsid w:val="00EF33F7"/>
    <w:rsid w:val="00F0305B"/>
    <w:rsid w:val="00F1594D"/>
    <w:rsid w:val="00F20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D25ED"/>
  <w15:docId w15:val="{80AF8E0F-3F05-41F0-B52E-CECA2CEF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BC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D82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A1C"/>
    <w:rPr>
      <w:rFonts w:ascii="Segoe UI" w:hAnsi="Segoe UI" w:cs="Segoe UI"/>
      <w:sz w:val="18"/>
      <w:szCs w:val="18"/>
      <w:lang w:val="en-US" w:eastAsia="en-US"/>
    </w:rPr>
  </w:style>
  <w:style w:type="paragraph" w:styleId="Header">
    <w:name w:val="header"/>
    <w:basedOn w:val="Normal"/>
    <w:link w:val="HeaderChar"/>
    <w:uiPriority w:val="99"/>
    <w:unhideWhenUsed/>
    <w:rsid w:val="00944C01"/>
    <w:pPr>
      <w:tabs>
        <w:tab w:val="center" w:pos="4513"/>
        <w:tab w:val="right" w:pos="9026"/>
      </w:tabs>
    </w:pPr>
  </w:style>
  <w:style w:type="character" w:customStyle="1" w:styleId="HeaderChar">
    <w:name w:val="Header Char"/>
    <w:basedOn w:val="DefaultParagraphFont"/>
    <w:link w:val="Header"/>
    <w:uiPriority w:val="99"/>
    <w:rsid w:val="00944C01"/>
    <w:rPr>
      <w:sz w:val="24"/>
      <w:szCs w:val="24"/>
      <w:lang w:val="en-US" w:eastAsia="en-US"/>
    </w:rPr>
  </w:style>
  <w:style w:type="paragraph" w:styleId="Footer">
    <w:name w:val="footer"/>
    <w:basedOn w:val="Normal"/>
    <w:link w:val="FooterChar"/>
    <w:uiPriority w:val="99"/>
    <w:unhideWhenUsed/>
    <w:rsid w:val="00944C01"/>
    <w:pPr>
      <w:tabs>
        <w:tab w:val="center" w:pos="4513"/>
        <w:tab w:val="right" w:pos="9026"/>
      </w:tabs>
    </w:pPr>
  </w:style>
  <w:style w:type="character" w:customStyle="1" w:styleId="FooterChar">
    <w:name w:val="Footer Char"/>
    <w:basedOn w:val="DefaultParagraphFont"/>
    <w:link w:val="Footer"/>
    <w:uiPriority w:val="99"/>
    <w:rsid w:val="00944C01"/>
    <w:rPr>
      <w:sz w:val="24"/>
      <w:szCs w:val="24"/>
      <w:lang w:val="en-US" w:eastAsia="en-US"/>
    </w:rPr>
  </w:style>
  <w:style w:type="character" w:styleId="UnresolvedMention">
    <w:name w:val="Unresolved Mention"/>
    <w:basedOn w:val="DefaultParagraphFont"/>
    <w:uiPriority w:val="99"/>
    <w:semiHidden/>
    <w:unhideWhenUsed/>
    <w:rsid w:val="00944C01"/>
    <w:rPr>
      <w:color w:val="808080"/>
      <w:shd w:val="clear" w:color="auto" w:fill="E6E6E6"/>
    </w:rPr>
  </w:style>
  <w:style w:type="table" w:styleId="TableGrid">
    <w:name w:val="Table Grid"/>
    <w:basedOn w:val="TableNormal"/>
    <w:uiPriority w:val="39"/>
    <w:rsid w:val="002F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76623">
      <w:bodyDiv w:val="1"/>
      <w:marLeft w:val="0"/>
      <w:marRight w:val="0"/>
      <w:marTop w:val="0"/>
      <w:marBottom w:val="0"/>
      <w:divBdr>
        <w:top w:val="none" w:sz="0" w:space="0" w:color="auto"/>
        <w:left w:val="none" w:sz="0" w:space="0" w:color="auto"/>
        <w:bottom w:val="none" w:sz="0" w:space="0" w:color="auto"/>
        <w:right w:val="none" w:sz="0" w:space="0" w:color="auto"/>
      </w:divBdr>
    </w:div>
    <w:div w:id="292249226">
      <w:bodyDiv w:val="1"/>
      <w:marLeft w:val="0"/>
      <w:marRight w:val="0"/>
      <w:marTop w:val="0"/>
      <w:marBottom w:val="0"/>
      <w:divBdr>
        <w:top w:val="none" w:sz="0" w:space="0" w:color="auto"/>
        <w:left w:val="none" w:sz="0" w:space="0" w:color="auto"/>
        <w:bottom w:val="none" w:sz="0" w:space="0" w:color="auto"/>
        <w:right w:val="none" w:sz="0" w:space="0" w:color="auto"/>
      </w:divBdr>
    </w:div>
    <w:div w:id="42765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2" Type="http://schemas.openxmlformats.org/officeDocument/2006/relationships/hyperlink" Target="http://www.ensutitesonsite.com.au" TargetMode="External"/><Relationship Id="rId1" Type="http://schemas.openxmlformats.org/officeDocument/2006/relationships/hyperlink" Target="mailto:info@portablebathrooms.com.au"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8FB4-70B8-4E19-8984-8C9E6FD0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ensuites computer 3</dc:creator>
  <cp:lastModifiedBy>Kim and Damien Pennings</cp:lastModifiedBy>
  <cp:revision>3</cp:revision>
  <cp:lastPrinted>2018-05-23T02:48:00Z</cp:lastPrinted>
  <dcterms:created xsi:type="dcterms:W3CDTF">2019-01-01T21:32:00Z</dcterms:created>
  <dcterms:modified xsi:type="dcterms:W3CDTF">2019-01-01T21:32:00Z</dcterms:modified>
</cp:coreProperties>
</file>